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576" w:rsidRPr="00F719E5" w:rsidRDefault="00210576" w:rsidP="00F719E5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bookmarkStart w:id="0" w:name="_GoBack"/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Утвержден и введен в действие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Постановлением Госстандарта СССР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 23 ноября 1984 г. N 3970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МЕЖГОСУДАРСТВЕННЫЙ СТАНДАРТ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СИСТЕМА СТАНДАРТОВ БЕЗОПАСНОСТИ ТРУДА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ЩИТКИ ЗАЩИТНЫЕ ЛИЦЕВЫЕ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ОБЩИЕ ТЕХНИЧЕСКИЕ ТРЕБОВАНИЯ И МЕТОДЫ КОНТРОЛЯ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F719E5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Occupational safety standards system. Protective face shields. General technical requirements and methods of control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ГОСТ 12.4.023-84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Список изменяющих документов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 ред. Изменения N 1, утв. в марте 1987 г.,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Изменения N 2, утв. в сентябре 1997 г.)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Группа Т58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ОКСТУ 0012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Дата введения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 июля 1985 года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Информационные данные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Разработан Всесоюзным Центральным Советом Профессиональных Союзов, Министерством медицинской промышленности, Министерством здравоохранения СССР, Государственным комитетом СССР по стандартам.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Внесен Всесоюзным Центральным Советом Профессиональных Союзов.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Утвержден и введен в действие Постановлением Государственного комитета СССР по стандартам от 23.11.1984 N 3970.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Изменение N 2 принято Межгосударственным советом по стандартизации, метрологии и сертификации (Протокол N 11 от 25.04.1997).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Зарегистрировано Техническим секретариатом МГС N 2434.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 принятие изменения проголосовали: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6359"/>
      </w:tblGrid>
      <w:tr w:rsidR="00F719E5" w:rsidRPr="00F719E5" w:rsidTr="00210576">
        <w:tc>
          <w:tcPr>
            <w:tcW w:w="76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Наименование государства</w:t>
            </w:r>
          </w:p>
        </w:tc>
        <w:tc>
          <w:tcPr>
            <w:tcW w:w="75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Наименование национального органа по стандартизации</w:t>
            </w:r>
          </w:p>
        </w:tc>
      </w:tr>
      <w:tr w:rsidR="00F719E5" w:rsidRPr="00F719E5" w:rsidTr="00210576">
        <w:tc>
          <w:tcPr>
            <w:tcW w:w="76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Азербайджанская Республика</w:t>
            </w:r>
          </w:p>
        </w:tc>
        <w:tc>
          <w:tcPr>
            <w:tcW w:w="75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Азгосстандарт</w:t>
            </w:r>
            <w:proofErr w:type="spellEnd"/>
          </w:p>
        </w:tc>
      </w:tr>
      <w:tr w:rsidR="00F719E5" w:rsidRPr="00F719E5" w:rsidTr="00210576">
        <w:tc>
          <w:tcPr>
            <w:tcW w:w="76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Республика Армения</w:t>
            </w:r>
          </w:p>
        </w:tc>
        <w:tc>
          <w:tcPr>
            <w:tcW w:w="75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Армгосстандарт</w:t>
            </w:r>
            <w:proofErr w:type="spellEnd"/>
          </w:p>
        </w:tc>
      </w:tr>
      <w:tr w:rsidR="00F719E5" w:rsidRPr="00F719E5" w:rsidTr="00210576">
        <w:tc>
          <w:tcPr>
            <w:tcW w:w="76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Республика Белоруссия</w:t>
            </w:r>
          </w:p>
        </w:tc>
        <w:tc>
          <w:tcPr>
            <w:tcW w:w="75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Госстандарт Белоруссии</w:t>
            </w:r>
          </w:p>
        </w:tc>
      </w:tr>
      <w:tr w:rsidR="00F719E5" w:rsidRPr="00F719E5" w:rsidTr="00210576">
        <w:tc>
          <w:tcPr>
            <w:tcW w:w="76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Республика Казахстан</w:t>
            </w:r>
          </w:p>
        </w:tc>
        <w:tc>
          <w:tcPr>
            <w:tcW w:w="75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Госстандарт Республики Казахстан</w:t>
            </w:r>
          </w:p>
        </w:tc>
      </w:tr>
      <w:tr w:rsidR="00F719E5" w:rsidRPr="00F719E5" w:rsidTr="00210576">
        <w:tc>
          <w:tcPr>
            <w:tcW w:w="76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Киргизская Республика</w:t>
            </w:r>
          </w:p>
        </w:tc>
        <w:tc>
          <w:tcPr>
            <w:tcW w:w="75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Киргизстандарт</w:t>
            </w:r>
            <w:proofErr w:type="spellEnd"/>
          </w:p>
        </w:tc>
      </w:tr>
      <w:tr w:rsidR="00F719E5" w:rsidRPr="00F719E5" w:rsidTr="00210576">
        <w:tc>
          <w:tcPr>
            <w:tcW w:w="76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Республика Молдова</w:t>
            </w:r>
          </w:p>
        </w:tc>
        <w:tc>
          <w:tcPr>
            <w:tcW w:w="75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Молдовастандарт</w:t>
            </w:r>
            <w:proofErr w:type="spellEnd"/>
          </w:p>
        </w:tc>
      </w:tr>
      <w:tr w:rsidR="00F719E5" w:rsidRPr="00F719E5" w:rsidTr="00210576">
        <w:tc>
          <w:tcPr>
            <w:tcW w:w="76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Российская Федерация</w:t>
            </w:r>
          </w:p>
        </w:tc>
        <w:tc>
          <w:tcPr>
            <w:tcW w:w="75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Госстандарт России</w:t>
            </w:r>
          </w:p>
        </w:tc>
      </w:tr>
      <w:tr w:rsidR="00F719E5" w:rsidRPr="00F719E5" w:rsidTr="00210576">
        <w:tc>
          <w:tcPr>
            <w:tcW w:w="76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Республика Таджикистан</w:t>
            </w:r>
          </w:p>
        </w:tc>
        <w:tc>
          <w:tcPr>
            <w:tcW w:w="75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Таджикгосстандарт</w:t>
            </w:r>
            <w:proofErr w:type="spellEnd"/>
          </w:p>
        </w:tc>
      </w:tr>
      <w:tr w:rsidR="00F719E5" w:rsidRPr="00F719E5" w:rsidTr="00210576">
        <w:tc>
          <w:tcPr>
            <w:tcW w:w="76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Туркменистан</w:t>
            </w:r>
          </w:p>
        </w:tc>
        <w:tc>
          <w:tcPr>
            <w:tcW w:w="75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Главная государственная инспекция Туркменистана</w:t>
            </w:r>
          </w:p>
        </w:tc>
      </w:tr>
      <w:tr w:rsidR="00F719E5" w:rsidRPr="00F719E5" w:rsidTr="00210576">
        <w:tc>
          <w:tcPr>
            <w:tcW w:w="76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Республика Узбекистан</w:t>
            </w:r>
          </w:p>
        </w:tc>
        <w:tc>
          <w:tcPr>
            <w:tcW w:w="75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Узгосстандарт</w:t>
            </w:r>
            <w:proofErr w:type="spellEnd"/>
          </w:p>
        </w:tc>
      </w:tr>
      <w:tr w:rsidR="00F719E5" w:rsidRPr="00F719E5" w:rsidTr="00210576">
        <w:tc>
          <w:tcPr>
            <w:tcW w:w="76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Украина</w:t>
            </w:r>
          </w:p>
        </w:tc>
        <w:tc>
          <w:tcPr>
            <w:tcW w:w="75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Госстандарт Украины</w:t>
            </w:r>
          </w:p>
        </w:tc>
      </w:tr>
    </w:tbl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 Взамен ГОСТ 12.4.023-76.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 Ссылочные нормативные документы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0"/>
        <w:gridCol w:w="4560"/>
      </w:tblGrid>
      <w:tr w:rsidR="00F719E5" w:rsidRPr="00F719E5" w:rsidTr="00210576"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Обозначение НД, на который дана ссылка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Номер пункта</w:t>
            </w:r>
          </w:p>
        </w:tc>
      </w:tr>
      <w:tr w:rsidR="00F719E5" w:rsidRPr="00F719E5" w:rsidTr="00210576"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 12.1.004-91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3.4</w:t>
            </w:r>
          </w:p>
        </w:tc>
      </w:tr>
      <w:tr w:rsidR="00F719E5" w:rsidRPr="00F719E5" w:rsidTr="00210576"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 12.4.011-89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</w:tr>
      <w:tr w:rsidR="00F719E5" w:rsidRPr="00F719E5" w:rsidTr="00210576"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 12.4.013-85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3.4</w:t>
            </w:r>
          </w:p>
        </w:tc>
      </w:tr>
      <w:tr w:rsidR="00F719E5" w:rsidRPr="00F719E5" w:rsidTr="00210576"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 166-89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3.2.1</w:t>
            </w:r>
          </w:p>
        </w:tc>
      </w:tr>
      <w:tr w:rsidR="00F719E5" w:rsidRPr="00F719E5" w:rsidTr="00210576"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 427-75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3.2.1, 3.10.1</w:t>
            </w:r>
          </w:p>
        </w:tc>
      </w:tr>
      <w:tr w:rsidR="00F719E5" w:rsidRPr="00F719E5" w:rsidTr="00210576"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 7837-76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3.10.2</w:t>
            </w:r>
          </w:p>
        </w:tc>
      </w:tr>
      <w:tr w:rsidR="00F719E5" w:rsidRPr="00F719E5" w:rsidTr="00210576"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 10377-78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2.9</w:t>
            </w:r>
          </w:p>
        </w:tc>
      </w:tr>
      <w:tr w:rsidR="00F719E5" w:rsidRPr="00F719E5" w:rsidTr="00210576"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 11964-81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3.10.2</w:t>
            </w:r>
          </w:p>
        </w:tc>
      </w:tr>
      <w:tr w:rsidR="00F719E5" w:rsidRPr="00F719E5" w:rsidTr="00210576"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 15150-69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Вводная часть, 2.15</w:t>
            </w:r>
          </w:p>
        </w:tc>
      </w:tr>
      <w:tr w:rsidR="00F719E5" w:rsidRPr="00F719E5" w:rsidTr="00210576"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 24104-88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3.10.1</w:t>
            </w:r>
          </w:p>
        </w:tc>
      </w:tr>
    </w:tbl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 Ограничение срока действия снято Постановлением Госстандарта РФ от 22.06.1992 N 564.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 Издание (август 2001 г.) с Изменениями N 1, 2, утвержденными в марте 1987 г., сентябре 1997 г. (ИУС 7-87, 12-97).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Настоящий стандарт распространяется на щитки, предназначенные для защиты лица работающих от воздействия твердых частиц, брызг жидкостей и расплавленного металла, искр, ультрафиолетового и инфракрасного излучений, слепящей яркости света, радиоволн СВЧ-диапазона, выпускаемые в климатическом исполнении </w:t>
      </w:r>
      <w:proofErr w:type="gramStart"/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</w:t>
      </w:r>
      <w:proofErr w:type="gramEnd"/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по ГОСТ 15150.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Стандарт не распространяется на щитки, предназначенные для защиты лица от воздействия ионизирующего и лазерного излучений. Термины, используемые в настоящем стандарте, и их пояснения приведены в Приложении N 1.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Обязательные требования к качеству щитков, обеспечивающих их безопасность для жизни и здоровья работающих, изложены в пп. 2.4 - 2.19.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Стандарт пригоден для целей сертификации.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(Измененная редакция, Изм. N 2).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F719E5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1. КЛАССИФИКАЦИЯ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1.1. Щитки защитные лицевые в зависимости от конструктивного исполнения подразделяются на типы, указанные в табл. 1.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 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3"/>
        <w:gridCol w:w="5044"/>
        <w:gridCol w:w="1603"/>
      </w:tblGrid>
      <w:tr w:rsidR="00F719E5" w:rsidRPr="00F719E5" w:rsidTr="00210576"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7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Исполнение корпуса щитка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Обозначение</w:t>
            </w:r>
          </w:p>
        </w:tc>
      </w:tr>
      <w:tr w:rsidR="00F719E5" w:rsidRPr="00F719E5" w:rsidTr="00210576">
        <w:tc>
          <w:tcPr>
            <w:tcW w:w="5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Щитки с </w:t>
            </w:r>
            <w:proofErr w:type="spellStart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наголовным</w:t>
            </w:r>
            <w:proofErr w:type="spellEnd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креплением</w:t>
            </w:r>
          </w:p>
        </w:tc>
        <w:tc>
          <w:tcPr>
            <w:tcW w:w="7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Бесцветный прозрачный ударостойкий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НБТ</w:t>
            </w:r>
          </w:p>
        </w:tc>
      </w:tr>
      <w:tr w:rsidR="00F719E5" w:rsidRPr="00F719E5" w:rsidTr="002105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Бесцветный прозрачный химически стойкий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НБХ</w:t>
            </w:r>
          </w:p>
        </w:tc>
      </w:tr>
      <w:tr w:rsidR="00F719E5" w:rsidRPr="00F719E5" w:rsidTr="002105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Светофильтрующий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НФ</w:t>
            </w:r>
          </w:p>
        </w:tc>
      </w:tr>
      <w:tr w:rsidR="00F719E5" w:rsidRPr="00F719E5" w:rsidTr="002105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Сетчатый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НС</w:t>
            </w:r>
          </w:p>
        </w:tc>
      </w:tr>
      <w:tr w:rsidR="00F719E5" w:rsidRPr="00F719E5" w:rsidTr="002105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Непрозрачный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НН</w:t>
            </w:r>
          </w:p>
        </w:tc>
      </w:tr>
      <w:tr w:rsidR="00F719E5" w:rsidRPr="00F719E5" w:rsidTr="00210576">
        <w:tc>
          <w:tcPr>
            <w:tcW w:w="5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Щитки с креплением на каске</w:t>
            </w:r>
          </w:p>
        </w:tc>
        <w:tc>
          <w:tcPr>
            <w:tcW w:w="7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Бесцветный прозрачный ударостойкий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КБТ</w:t>
            </w:r>
          </w:p>
        </w:tc>
      </w:tr>
      <w:tr w:rsidR="00F719E5" w:rsidRPr="00F719E5" w:rsidTr="002105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Бесцветный прозрачный химически стойкий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КБХ</w:t>
            </w:r>
          </w:p>
        </w:tc>
      </w:tr>
      <w:tr w:rsidR="00F719E5" w:rsidRPr="00F719E5" w:rsidTr="002105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Светофильтрующий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КФ</w:t>
            </w:r>
          </w:p>
        </w:tc>
      </w:tr>
      <w:tr w:rsidR="00F719E5" w:rsidRPr="00F719E5" w:rsidTr="002105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Сетчатый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КС</w:t>
            </w:r>
          </w:p>
        </w:tc>
      </w:tr>
      <w:tr w:rsidR="00F719E5" w:rsidRPr="00F719E5" w:rsidTr="002105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Непрозрачный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КН</w:t>
            </w:r>
          </w:p>
        </w:tc>
      </w:tr>
      <w:tr w:rsidR="00F719E5" w:rsidRPr="00F719E5" w:rsidTr="00210576">
        <w:tc>
          <w:tcPr>
            <w:tcW w:w="5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Щитки с ручкой</w:t>
            </w:r>
          </w:p>
        </w:tc>
        <w:tc>
          <w:tcPr>
            <w:tcW w:w="7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Непрозрачный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РН</w:t>
            </w:r>
          </w:p>
        </w:tc>
      </w:tr>
      <w:tr w:rsidR="00F719E5" w:rsidRPr="00F719E5" w:rsidTr="002105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Светофильтрующий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</w:tc>
      </w:tr>
      <w:tr w:rsidR="00F719E5" w:rsidRPr="00F719E5" w:rsidTr="00210576"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Щитки универсальные</w:t>
            </w:r>
          </w:p>
        </w:tc>
        <w:tc>
          <w:tcPr>
            <w:tcW w:w="7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Непрозрачный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УН</w:t>
            </w:r>
          </w:p>
        </w:tc>
      </w:tr>
    </w:tbl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Допускаются щитки других конструктивных исполнений.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Корпуса щитков, указанных в табл. 1 исполнений, могут иметь принудительную вентиляцию и подвижный стеклодержатель.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 этом к наименованию типа щитка добавляются слова "с принудительной вентиляцией" или "с подвижным стеклодержателем" и к обозначению добавляется соответственно буква "В" или "П".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Примеры условного обозначения типа щитка с ручкой, непрозрачным корпусом и подвижным стеклодержателем: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РНП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То же, с креплением на каске, светофильтрующим корпусом с принудительной вентиляцией: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КФВ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1.2. Защитные лицевые щитки в зависимости от назначения подразделяются на группы и подгруппы, указанные в табл. 2.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 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0"/>
        <w:gridCol w:w="1763"/>
        <w:gridCol w:w="2056"/>
        <w:gridCol w:w="1660"/>
        <w:gridCol w:w="2341"/>
      </w:tblGrid>
      <w:tr w:rsidR="00F719E5" w:rsidRPr="00F719E5" w:rsidTr="00210576"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Исполнение корпуса щитка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Вид смотрового стекла</w:t>
            </w:r>
          </w:p>
        </w:tc>
      </w:tr>
      <w:tr w:rsidR="00F719E5" w:rsidRPr="00F719E5" w:rsidTr="00210576"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Щитки для защиты от ударов твердых частиц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Щитки с </w:t>
            </w:r>
            <w:proofErr w:type="spellStart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наголовным</w:t>
            </w:r>
            <w:proofErr w:type="spellEnd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креплением (или креплением на каске)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Бесцветный прозрачный ударостойкий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719E5" w:rsidRPr="00F719E5" w:rsidTr="00210576">
        <w:tc>
          <w:tcPr>
            <w:tcW w:w="2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Щитки для защиты от излучений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Щитки для защиты от инфракрасного излучения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Любой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Светофильтрующий</w:t>
            </w:r>
            <w:proofErr w:type="spellEnd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 непрозрачный или сетчатый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Светофильтр или его комбинация с прозрачным бесцветным стеклом</w:t>
            </w:r>
          </w:p>
        </w:tc>
      </w:tr>
      <w:tr w:rsidR="00F719E5" w:rsidRPr="00F719E5" w:rsidTr="002105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Щитки для защиты от ультрафиолетового излучения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Любой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Светофильтрующий</w:t>
            </w:r>
            <w:proofErr w:type="spellEnd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или непрозрачный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Светофильтр или его комбинация с прозрачным бесцветным стеклом</w:t>
            </w:r>
          </w:p>
        </w:tc>
      </w:tr>
      <w:tr w:rsidR="00F719E5" w:rsidRPr="00F719E5" w:rsidTr="002105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Щитки для защиты от слепящей яркости света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Любой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Светофильтрующий</w:t>
            </w:r>
            <w:proofErr w:type="spellEnd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или непрозрачный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Светофильтр или его комбинация с прозрачным бесцветным стеклом</w:t>
            </w:r>
          </w:p>
        </w:tc>
      </w:tr>
      <w:tr w:rsidR="00F719E5" w:rsidRPr="00F719E5" w:rsidTr="002105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Щитки для защиты от радиоволн СВЧ-диапазона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Щитки с </w:t>
            </w:r>
            <w:proofErr w:type="spellStart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наголовным</w:t>
            </w:r>
            <w:proofErr w:type="spellEnd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креплением (или креплением на каске)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719E5" w:rsidRPr="00F719E5" w:rsidTr="00210576"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Щитки для защиты от брызг, разбавленных кислот, щелочей, растворов солей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Щитки с </w:t>
            </w:r>
            <w:proofErr w:type="spellStart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наголовным</w:t>
            </w:r>
            <w:proofErr w:type="spellEnd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креплением (или креплением на каске)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Бесцветный прозрачный химически стойкий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719E5" w:rsidRPr="00F719E5" w:rsidTr="00210576"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Щитки для защиты от искр и брызг расплавленного металла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Любой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Светофильтрующий</w:t>
            </w:r>
            <w:proofErr w:type="spellEnd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 непрозрачный или сетчатый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Светофильтр или его комбинация с прозрачным бесцветным стеклом</w:t>
            </w:r>
          </w:p>
        </w:tc>
      </w:tr>
      <w:tr w:rsidR="00F719E5" w:rsidRPr="00F719E5" w:rsidTr="00210576"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Щитки для защиты от сочетания перечисленных факторов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:rsidR="00210576" w:rsidRPr="00F719E5" w:rsidRDefault="00210576" w:rsidP="00F719E5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F719E5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2. ОБЩИЕ ТЕХНИЧЕСКИЕ ТРЕБОВАНИЯ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2.1. Щитки защитные лицевые должны отвечать требованиям ГОСТ 12.4.011.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2.2. Щитки защитные лицевые должны изготовляться в соответствии с требованиями настоящего стандарта по технической документации, утвержденной в установленном порядке.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2.3. Щитки защитные лицевые должны изготовляться из материалов, разрешенных Государственными службами санитарно-эпидемиологического надзора государств - участников Соглашения.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(Измененная редакция, Изм. N 2).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2.4. Размеры щитков должны быть не менее указанных на черт. 1 и в табл. 3.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5C79DB29" wp14:editId="49D989D6">
            <wp:extent cx="3876675" cy="4762500"/>
            <wp:effectExtent l="0" t="0" r="9525" b="0"/>
            <wp:docPr id="14" name="Рисунок 14" descr="https://mobile.olimpoks.ru/Prepare/Doc/1482/1/d6c8f74c-3c3e-466b-825a-2b29a6855e41/i/f93ac45c-9685-490a-bec6-04505a488d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bile.olimpoks.ru/Prepare/Doc/1482/1/d6c8f74c-3c3e-466b-825a-2b29a6855e41/i/f93ac45c-9685-490a-bec6-04505a488db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Черт. 1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1 - корпус щитка; 2 - лобно-затылочная лента наголовного крепления; 3 - теменная лента наголовного крепления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 3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Размеры, мм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2"/>
        <w:gridCol w:w="1506"/>
        <w:gridCol w:w="487"/>
        <w:gridCol w:w="519"/>
        <w:gridCol w:w="552"/>
        <w:gridCol w:w="2024"/>
      </w:tblGrid>
      <w:tr w:rsidR="00F719E5" w:rsidRPr="00F719E5" w:rsidTr="00210576"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Масса, кг, не более</w:t>
            </w:r>
          </w:p>
        </w:tc>
      </w:tr>
      <w:tr w:rsidR="00F719E5" w:rsidRPr="00F719E5" w:rsidTr="00210576"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Щитки с </w:t>
            </w:r>
            <w:proofErr w:type="spellStart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наголовным</w:t>
            </w:r>
            <w:proofErr w:type="spellEnd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креплением, с бесцветным прозрачным ударостойким корпусом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НБТ</w:t>
            </w:r>
          </w:p>
        </w:tc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0,250</w:t>
            </w:r>
          </w:p>
        </w:tc>
      </w:tr>
      <w:tr w:rsidR="00F719E5" w:rsidRPr="00F719E5" w:rsidTr="00210576">
        <w:tc>
          <w:tcPr>
            <w:tcW w:w="67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Щитки с креплением на каске с бесцветным прозрачным ударостойким корпусом</w:t>
            </w:r>
          </w:p>
        </w:tc>
        <w:tc>
          <w:tcPr>
            <w:tcW w:w="22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КБТ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0,250&lt;*&gt;</w:t>
            </w:r>
          </w:p>
        </w:tc>
      </w:tr>
      <w:tr w:rsidR="00F719E5" w:rsidRPr="00F719E5" w:rsidTr="00210576"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Щитки с </w:t>
            </w:r>
            <w:proofErr w:type="spellStart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наголовным</w:t>
            </w:r>
            <w:proofErr w:type="spellEnd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креплением, с бесцветным прозрачным химически стойким корпусом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НБХ</w:t>
            </w:r>
          </w:p>
        </w:tc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0,300</w:t>
            </w:r>
          </w:p>
        </w:tc>
      </w:tr>
      <w:tr w:rsidR="00F719E5" w:rsidRPr="00F719E5" w:rsidTr="00210576">
        <w:tc>
          <w:tcPr>
            <w:tcW w:w="67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Щитки с креплением на каске с бесцветным прозрачным химически стойким корпусом</w:t>
            </w:r>
          </w:p>
        </w:tc>
        <w:tc>
          <w:tcPr>
            <w:tcW w:w="22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КБХ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0,300&lt;*&gt;</w:t>
            </w:r>
          </w:p>
        </w:tc>
      </w:tr>
      <w:tr w:rsidR="00F719E5" w:rsidRPr="00F719E5" w:rsidTr="00210576"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Щитки с </w:t>
            </w:r>
            <w:proofErr w:type="spellStart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наголовным</w:t>
            </w:r>
            <w:proofErr w:type="spellEnd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креплением со </w:t>
            </w:r>
            <w:proofErr w:type="spellStart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светофильтрующим</w:t>
            </w:r>
            <w:proofErr w:type="spellEnd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корпусом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НФ</w:t>
            </w:r>
          </w:p>
        </w:tc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0,280</w:t>
            </w:r>
          </w:p>
        </w:tc>
      </w:tr>
      <w:tr w:rsidR="00F719E5" w:rsidRPr="00F719E5" w:rsidTr="00210576">
        <w:tc>
          <w:tcPr>
            <w:tcW w:w="67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Щитки с креплением на каске со </w:t>
            </w:r>
            <w:proofErr w:type="spellStart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светофильтрующим</w:t>
            </w:r>
            <w:proofErr w:type="spellEnd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корпусом</w:t>
            </w:r>
          </w:p>
        </w:tc>
        <w:tc>
          <w:tcPr>
            <w:tcW w:w="22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0,280&lt;*&gt;</w:t>
            </w:r>
          </w:p>
        </w:tc>
      </w:tr>
      <w:tr w:rsidR="00F719E5" w:rsidRPr="00F719E5" w:rsidTr="00210576"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Щитки с </w:t>
            </w:r>
            <w:proofErr w:type="spellStart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наголовным</w:t>
            </w:r>
            <w:proofErr w:type="spellEnd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креплением с сетчатым корпусом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0,300</w:t>
            </w:r>
          </w:p>
        </w:tc>
      </w:tr>
      <w:tr w:rsidR="00F719E5" w:rsidRPr="00F719E5" w:rsidTr="00210576">
        <w:tc>
          <w:tcPr>
            <w:tcW w:w="67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Щитки с креплением на каске с сетчатым корпусом</w:t>
            </w:r>
          </w:p>
        </w:tc>
        <w:tc>
          <w:tcPr>
            <w:tcW w:w="22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0,300&lt;*&gt;</w:t>
            </w:r>
          </w:p>
        </w:tc>
      </w:tr>
      <w:tr w:rsidR="00F719E5" w:rsidRPr="00F719E5" w:rsidTr="00210576"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Щитки с </w:t>
            </w:r>
            <w:proofErr w:type="spellStart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наголовным</w:t>
            </w:r>
            <w:proofErr w:type="spellEnd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креплением с непрозрачным корпусом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0,620</w:t>
            </w:r>
          </w:p>
        </w:tc>
      </w:tr>
      <w:tr w:rsidR="00F719E5" w:rsidRPr="00F719E5" w:rsidTr="00210576">
        <w:tc>
          <w:tcPr>
            <w:tcW w:w="67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Щитки с креплением на каске с непрозрачным корпусом</w:t>
            </w:r>
          </w:p>
        </w:tc>
        <w:tc>
          <w:tcPr>
            <w:tcW w:w="22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0,620&lt;*&gt;</w:t>
            </w:r>
          </w:p>
        </w:tc>
      </w:tr>
      <w:tr w:rsidR="00F719E5" w:rsidRPr="00F719E5" w:rsidTr="00210576"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Щитки с ручкой, с непрозрачным корпусом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0,600</w:t>
            </w:r>
          </w:p>
        </w:tc>
      </w:tr>
      <w:tr w:rsidR="00F719E5" w:rsidRPr="00F719E5" w:rsidTr="00210576"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Щитки с ручкой, со </w:t>
            </w:r>
            <w:proofErr w:type="spellStart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светофильтрующим</w:t>
            </w:r>
            <w:proofErr w:type="spellEnd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корпусом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0,280</w:t>
            </w:r>
          </w:p>
        </w:tc>
      </w:tr>
      <w:tr w:rsidR="00F719E5" w:rsidRPr="00F719E5" w:rsidTr="00210576"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Щитки универсальные с непрозрачным корпусом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УН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0,650</w:t>
            </w:r>
          </w:p>
        </w:tc>
      </w:tr>
    </w:tbl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&lt;*&gt; Масса щитков указана без каски.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Примечание: при наличии в щитках подвижногостеклодержателя допускается увеличение массы на 0,080 кг.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(Измененная редакция, Изм. N 1).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2.5. Масса щитков должна быть не более указанной в табл. 3.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2.6. Конструкция наголовного крепления должна обеспечивать возможность регулировки длины лобно-затылочной ленты по охвату головы от 540 до 700 мм, теменной ленты - от 300 до 370 мм.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Регулировка должна быть плавной или ступенями не более 10 мм без применения инструмента.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Ширина лент </w:t>
      </w:r>
      <w:proofErr w:type="spellStart"/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наголовного</w:t>
      </w:r>
      <w:proofErr w:type="spellEnd"/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крепления должна быть не менее 18 мм.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(Измененная редакция, Изм. N 2).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2.7. Скорость горения материалов, используемых для изготовления лицевых щитков, не должна превышать 1,25 мм/с.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2.8. На внутренней и торцевой поверхности щитков не должно быть острых кромок, выступающих элементов, которые могли бы вызвать травму лица или глаз.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2.9. Бесцветные смотровые и покровные стекла, подложки, бесцветные прозрачные корпуса щитков по показателям оптических свойств и внешнего вида должны соответствовать требованиям ГОСТ 10377.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2.10. В щитках должны быть применены стеклянные, окрашенные в массе светофильтры по нормативной документации на светофильтры конкретных марок.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Дуга через светофильтр сварщика должна просматриваться в желто-зеленом или зеленом цвете.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Допускается применять стеклянные светофильтры с покрытием, а также светофильтры из других материалов, показатели качества которых не ниже установленных для светофильтров, окрашенных в массе.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Применение светофильтров при сварочных и металлургических процессах в Приложении N 4.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2.9, 2.10. (Измененная редакция, Изм. N 2).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2.11. В защитных лицевых щитках должна быть обеспечена возможность установки и замены бесцветных смотровых стекол и корпусов, а также стандартных светофильтров без применения специального инструмента.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Смотровые стекла должны надежно удерживаться при любом положении изделия.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2.12. В изделиях, имеющих поворотно-фиксирующее устройство, должна обеспечиваться фиксация корпуса и (или) подвижного стеклодержателя в закрытом и открытом положениях.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2.13. Корпус и (или) подвижной стеклодержатель поворотно-фиксирующего устройства должны переводиться из одного фиксированного положения в другое одной рукой без снятия изделия с головы, при этом крепление не должно смещаться.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Установленная безотказная наработка поворотно-фиксирующего устройства должна быть не менее 1500 циклов.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 цикл принимается перемещение корпуса или подвижного стеклодержателя из одного фиксированного положения в другое и обратно.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(Измененная редакция, Изм. N 1).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2.14. Щитки в транспортной упаковке не должны иметь механических повреждений после воздействия транспортной тряски двух-трех колебаний в 1 с и максимальным ускорением 30 м/с².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2.15. Щитки, упакованные в транспортную тару, после пребывания в климатических условиях транспортирования, предусмотренных нормативно-технической документацией на конкретное изделие в соответствии с требованиями ГОСТ 15150, должны соответствовать требованиям пп. 2.6, 2.11 - 2.13.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2.16. Защитные лицевые щитки должны соответствовать требованиям пп. 2.6, 2.11 - 2.13 после воздействия в условиях эксплуатации низких или высоких температур, смены температур и влажности воздуха.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2.15, 2.16. (Измененная редакция, Изм. N 2).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2.17. Щитки с бесцветными прозрачными однослойными стеклами должны выдерживать одиночные удары кинетической энергией не менее 0,6 Дж, щитки с бесцветным прозрачным ударостойким корпусом или с трехслойными смотровыми стеклами должны выдерживать одиночные удары кинетической энергией не менее 1,2 Дж.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2.18. Размеры смотрового окна в щитках с непрозрачным корпусом должны быть не менее 40 х 90 мм.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Размеры светофильтров, рекомендуемые для использования в защитных щитках, должны соответствовать указанным в табл. 4.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 4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6"/>
        <w:gridCol w:w="5164"/>
      </w:tblGrid>
      <w:tr w:rsidR="00F719E5" w:rsidRPr="00F719E5" w:rsidTr="00210576"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Ширина, мм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Длина, мм</w:t>
            </w:r>
          </w:p>
        </w:tc>
      </w:tr>
      <w:tr w:rsidR="00F719E5" w:rsidRPr="00F719E5" w:rsidTr="00210576"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45 &lt;*&gt;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65 &lt;*&gt;</w:t>
            </w:r>
          </w:p>
        </w:tc>
      </w:tr>
      <w:tr w:rsidR="00F719E5" w:rsidRPr="00F719E5" w:rsidTr="00210576"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37 &lt;*&gt;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130 &lt;*&gt;</w:t>
            </w:r>
          </w:p>
        </w:tc>
      </w:tr>
      <w:tr w:rsidR="00F719E5" w:rsidRPr="00F719E5" w:rsidTr="00210576"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52 &lt;**&gt;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102 &lt;*&gt;</w:t>
            </w:r>
          </w:p>
        </w:tc>
      </w:tr>
      <w:tr w:rsidR="00F719E5" w:rsidRPr="00F719E5" w:rsidTr="00210576"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69 &lt;**&gt;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121 &lt;**&gt;</w:t>
            </w:r>
          </w:p>
        </w:tc>
      </w:tr>
      <w:tr w:rsidR="00F719E5" w:rsidRPr="00F719E5" w:rsidTr="00210576"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90 &lt;**&gt;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102 &lt;**&gt;</w:t>
            </w:r>
          </w:p>
        </w:tc>
      </w:tr>
    </w:tbl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&lt;*&gt; Устанавливаются в козырьковые очки, закрепляемые на щитке НСП.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&lt;**&gt; Устанавливаются в щитках типа НН, КН, РН, УН, ННП, РНП.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Предельные отклонения размеров светофильтров по длине и ширине ± 1,0 мм; отклонение от перпендикулярности сторон - в пределах указанного допуска.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(Измененная редакция, Изм. N 2).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2.19. Расстояние между корпусом и лобной частью наголовного крепления должно быть не менее 30 мм.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F719E5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3. МЕТОДЫ КОНТРОЛЯ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 Отбор образцов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Щитки для испытаний отбирают методом случайного отбора. Количество щитков, подвергаемое испытаниям, устанавливается в нормативно-технической документации на конкретный тип щитка. Испытания по пп. 3.4, 3.10 проводят на щитках, прошедших другие испытания.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3.2. Определение размеров щитков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3.2.1. Аппаратура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Металлическая линейка по ГОСТ 427.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Штангенциркуль по ГОСТ 166.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Допускается применение других измерительных средств, по точности соответствующих требованиям указанных стандартов.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3.2.2. Подготовка к испытанию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Щитки кондиционируют в течение 24 ч в закрытом проветриваемом помещении с температурой воздуха (20 ± 2) °С и относительной влажностью не более 65 %.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3.2.3. Проведение испытания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Размеры корпуса щитков измеряют металлической линейкой с точностью ± 1 мм. Ширину лент наголовного крепления, размеры смотрового стекла, расстояние между корпусом и лобной частью наголовного крепления измеряют металлической линейкой или штангенциркулем с точностью ± 1 мм.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3.3. Определение массы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3.3.1. Аппаратура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Весы с точностью взвешивания ± 5 г.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(Измененная редакция, Изм. N 2).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3.3.2. Подготовка к испытанию - по п. 3.2.2.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3.3.3. Проведение испытания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Щитки взвешивают на весах с погрешностью не более 0,005 кг.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(Измененная редакция, Изм. N 2).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3.4. Определение скорости горения материалов щитка - по ГОСТ 12.4.013 &lt;*&gt;.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&lt;*&gt; На территории Российской Федерации действует ГОСТ Р 12.4.013-97 (здесь и далее).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 проведении испытания необходимо соблюдать требования пожарной безопасности по ГОСТ 12.1.004 и применять защитные очки типа ЗП по ГОСТ </w:t>
      </w:r>
      <w:proofErr w:type="gramStart"/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12.4.013.+</w:t>
      </w:r>
      <w:proofErr w:type="gramEnd"/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3.5. Проверка внешнего вида, регулировки наголовного крепления, заменяемости смотровых стекол и корпуса щитка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3.5.1. Подготовка к испытанию - по п. 3.2.2.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3.5.2. Проведение испытания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Качество поверхности щитков (п. 2.8) проверяют визуально без применения оптических средств. Возможность регулировки наголовного крепления по охвату головы (п. 2.6) и пятикратной замены смотровых стекол или корпуса щитка (п. 2.11) проверяют без применения специального инструмента.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3.6. Испытание надежности поворотно-фиксирующих устройств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3.6.1. Аппаратура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Стенд, обеспечивающий перемещение корпуса или подвижного стеклодержателя щитка из закрытого положения в открытое и обратно при продолжительности одного цикла не менее 1,5 с. Допускается перемещать корпус и подвижный стеклодержатель вручную.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(Измененная редакция, Изм. N 2).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3.6.2. Подготовка к испытанию - по п. 3.2.2.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3.6.3. Проведение испытания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Через каждые 500 циклов проводят проверку фиксирования корпуса или подвижного стеклодержателя в закрытом и открытом положениях, при этом допускается регулировка поворотно-фиксирующего устройства.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 положительный результат принимается способность поворотно-фиксирующего устройства после проведения испытаний обеспечивать фиксацию корпуса в закрытом и открытом положениях.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(Измененная редакция, Изм. N 1).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3.7. Испытание устойчивости щитков к механическим воздействиям при транспортировании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3.7.1. Аппаратура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Стенд, имитирующий транспортную тряску с частотой 2 - 3 колебания в 1 с и максимальным ускорением 30 м/с².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3.7.2. Подготовка к испытанию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3.7.2.1. Кондиционирование проводится по п. 3.2.2.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3.7.2.2. Щитки, упакованные в транспортную тару, жестко крепятся на платформе стенда без дополнительной амортизации.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3.7.3. Проведение испытания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Испытание проводится в течение 1 ч.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 положительный результат принимается отсутствие разрушений конструкции и смотровых стекол щитка.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3.8. Испытание стойкости щитков к воздействию климатических факторов внешней среды при транспортировании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3.8.1. Аппаратура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Камеры климатические, обеспечивающие поддержание в рабочем объеме заданной температуры с погрешностью ± 3 °С не менее 24 ч и относительной влажности с погрешностью ± 3 % не менее 48 ч.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3.8.2. Подготовка к испытанию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Щитки помещают в транспортную упаковку.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3.8.3. Проведение испытания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Щитки в транспортной упаковке выдерживают в камерах при максимальном и минимальном значении температур транспортирования в течение 4 ч с последующей выдержкой в нормальных климатических условиях в течение 24 ч.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Щитки помещают в камеру влажности и выдерживают в течение 48 ч при значениях влажности, соответствующих условиям транспортирования, с последующей выдержкой в нормальных климатических условиях в течение 24 ч.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 окончательный результат испытаний принимается соответствие каждого испытуемого щитка требованиям настоящего стандарта.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3.9. Испытание стойкости щитков к воздействию климатических факторов при эксплуатации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3.9.1. Аппаратура - по п. 3.8.1.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3.9.2. Проведение испытания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При испытании на тепло- и холодоустойчивость щитки выдерживают в камерах при температурах, соответствующих максимальной и минимальной температуре эксплуатации щитков. В камерах должно обеспечиваться поддержание температуры с погрешностью ± 3 °С. Время экспозиции - 4 ч.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 испытании на устойчивость к смене температур щитки подвергают воздействию трех непрерывно следующих друг за другом циклов изменения температуры. В каждом цикле щитки помещают в камеру холода с температурой, соответствующей минимальной температуре при эксплуатации щитков, и выдерживают в течение 4 ч, затем переносят в камеру тепла с температурой, соответствующей максимальной температуре при эксплуатации щитков, и выдерживают 4 ч. Время переноса щитков из камеры в камеру не должно превышать 5 мин.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 испытании на влагоустойчивость щитки выдерживают в камере влажности в течение 48 ч при относительной влажности (95 ± 3) % и температуре (25 ± 3) °С.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 окончательный результат испытаний принимается соответствие каждого испытуемого щитка требованиям настоящего стандарта.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3.10. Испытание прочности щитков на удар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3.10.1. Аппаратура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Весы лабораторные с погрешностью взвешивания не более 0,1 г по ГОСТ 24104.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Линейка метровая металлическая с ценой деления 1 мм по ГОСТ 427.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Специальный стенд для испытания прочности щитков (черт. 2), имеющий металлическую станину массой не менее 20 кг со стойками, на которых вертикально укреплена направляющая труба длиной 1 м с устройством для удержания и сбрасывания ударника (черт. 3).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3989BDB2" wp14:editId="743F1F2A">
            <wp:extent cx="4857750" cy="6219825"/>
            <wp:effectExtent l="0" t="0" r="0" b="9525"/>
            <wp:docPr id="13" name="Рисунок 13" descr="https://mobile.olimpoks.ru/Prepare/Doc/1482/1/d6c8f74c-3c3e-466b-825a-2b29a6855e41/i/f4c1fe75-6c28-4b2b-a694-f0016cf4be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bile.olimpoks.ru/Prepare/Doc/1482/1/d6c8f74c-3c3e-466b-825a-2b29a6855e41/i/f4c1fe75-6c28-4b2b-a694-f0016cf4bef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Черт. 2. Стенд для испытания механической прочности щитков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1 - станина; 2 - стойки; 3 - направляющая труба; 4 - ударник; 5 - спусковое устройство; 6, 7 - узлы счетчика времени; 8 - испытываемый щиток; 9 - макет головы человека по ГОСТ 12.4.128; 10 - устройство для закрепления щитка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349B95BB" wp14:editId="4FCBE9FE">
            <wp:extent cx="2667000" cy="4972050"/>
            <wp:effectExtent l="0" t="0" r="0" b="0"/>
            <wp:docPr id="12" name="Рисунок 12" descr="https://mobile.olimpoks.ru/Prepare/Doc/1482/1/d6c8f74c-3c3e-466b-825a-2b29a6855e41/i/a8ae7c3f-da4c-4beb-b330-ef678b495b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bile.olimpoks.ru/Prepare/Doc/1482/1/d6c8f74c-3c3e-466b-825a-2b29a6855e41/i/a8ae7c3f-da4c-4beb-b330-ef678b495b4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Черт. 3. Ударник для испытания механической прочности щитков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 и 2 - оболочки; 3 - хвостовик; 4, 5 - бойки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3.10.2. Подготовка к испытанию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Щитки кондиционируют в течение 24 ч в закрытом проветриваемом помещении с температурой воздуха (20 ± 5) °С, после чего надевают на макет головы и закрепляют на стенде при помощи специального устройства (черт. 2, 4).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5CDCA4EA" wp14:editId="17AF9793">
            <wp:extent cx="2752725" cy="3981450"/>
            <wp:effectExtent l="0" t="0" r="9525" b="0"/>
            <wp:docPr id="11" name="Рисунок 11" descr="https://mobile.olimpoks.ru/Prepare/Doc/1482/1/d6c8f74c-3c3e-466b-825a-2b29a6855e41/i/4adb8129-b249-43ea-b087-9e9dd55e03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obile.olimpoks.ru/Prepare/Doc/1482/1/d6c8f74c-3c3e-466b-825a-2b29a6855e41/i/4adb8129-b249-43ea-b087-9e9dd55e038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Черт. 4. Устройство для закрепления щитка при испытании (вид сбоку)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1 - подставка; 2 - регулировочный винт; 3 - направляющая; 4 - слой поролона; 5 - макет головы человека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Масса ударника, необходимая для проведения испытаний в соответствии с Приложением 2, обеспечивается путем наполнения его полости дробью (ГОСТ 7837 или ГОСТ 11964). Проверка массы осуществляется взвешиванием на весах.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Стенд подвергается калибровке в соответствии с Приложением N 3.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Высоту сбрасывания ударника проверяют при помощи линейки.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Обеспечить горизонтальное положение щитка на макете головы таким образом, чтобы точки приложения ударов бойка находились внутри окружности радиусом 15 мм, проведенным из центра стекла.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 прозрачного бесцветного корпуса точки приложения ударов должны соответствовать области проекции глаз на корпус щитка, т. е. находиться на расстоянии S от кромки наголовного крепления (черт. 2). Под свободный конец корпуса подвести подставку 1 (черт. 4).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3.10.3. Проведение испытаний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Щитки испытывают при помощи свободно падающего с высоты (1,3 ± 0,005) м ударника со съемным бойком из стали твердостью не менее 350 НВ в форме полусферы радиусом (11 ± 0,1) мм.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Примечание. При проведении испытаний на перфорацию применяют ударник с бойком в виде конуса с углом заточки (60 ± </w:t>
      </w:r>
      <w:proofErr w:type="gramStart"/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1)°</w:t>
      </w:r>
      <w:proofErr w:type="gramEnd"/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 радиусом закругления острия (0,5 ± 0,1) мм (черт. 3).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Ударник с бойком в виде полусферы устанавливают в держателе стенда, после чего ему придают свободное падение на поверхность щитка.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 заданном значении энергии ударника W производят три удара с одинаковой энергией по корпусу щитка или по стеклу. Щиток считают годным, если после трех ударов на корпусе щитка или смотровом стекле не обнаружено трещин, сколов, а сам корпус или стекло остались надежно закрепленными.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3.10.1 - 3.10.3. (Введены дополнительно, Изм. N 1).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F719E5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lastRenderedPageBreak/>
        <w:t>ПРИЛОЖЕНИЕ N 1 (СПРАВОЧНОЕ). ТЕРМИНЫ, ИСПОЛЬЗУЕМЫЕ В НАСТОЯЩЕМ СТАНДАРТЕ, И ИХ ПОЯСНЕНИЯ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7810"/>
      </w:tblGrid>
      <w:tr w:rsidR="00F719E5" w:rsidRPr="00F719E5" w:rsidTr="00210576"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Термин</w:t>
            </w:r>
          </w:p>
        </w:tc>
        <w:tc>
          <w:tcPr>
            <w:tcW w:w="10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Пояснение</w:t>
            </w:r>
          </w:p>
        </w:tc>
      </w:tr>
      <w:tr w:rsidR="00F719E5" w:rsidRPr="00F719E5" w:rsidTr="00210576"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 Щиток защитный лицевой</w:t>
            </w:r>
          </w:p>
        </w:tc>
        <w:tc>
          <w:tcPr>
            <w:tcW w:w="10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Средство индивидуальной защиты </w:t>
            </w:r>
            <w:proofErr w:type="gramStart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лица</w:t>
            </w:r>
            <w:proofErr w:type="gramEnd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работающих от воздействия опасных и вредных производственных факторов</w:t>
            </w:r>
          </w:p>
        </w:tc>
      </w:tr>
      <w:tr w:rsidR="00F719E5" w:rsidRPr="00F719E5" w:rsidTr="00210576"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2. Щиток защитный лицевой с </w:t>
            </w:r>
            <w:proofErr w:type="spellStart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наголовным</w:t>
            </w:r>
            <w:proofErr w:type="spellEnd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креплением</w:t>
            </w:r>
          </w:p>
        </w:tc>
        <w:tc>
          <w:tcPr>
            <w:tcW w:w="10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Щиток, который при эксплуатации крепится на голове</w:t>
            </w:r>
          </w:p>
        </w:tc>
      </w:tr>
      <w:tr w:rsidR="00F719E5" w:rsidRPr="00F719E5" w:rsidTr="00210576"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 Щиток защитный лицевой с креплением на каске</w:t>
            </w:r>
          </w:p>
        </w:tc>
        <w:tc>
          <w:tcPr>
            <w:tcW w:w="10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719E5" w:rsidRPr="00F719E5" w:rsidTr="00210576"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4. Щиток защитный лицевой с ручкой</w:t>
            </w:r>
          </w:p>
        </w:tc>
        <w:tc>
          <w:tcPr>
            <w:tcW w:w="10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Щиток, который при эксплуатации удерживается рукой</w:t>
            </w:r>
          </w:p>
        </w:tc>
      </w:tr>
      <w:tr w:rsidR="00F719E5" w:rsidRPr="00F719E5" w:rsidTr="00210576"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5. Щиток защитный лицевой универсальный</w:t>
            </w:r>
          </w:p>
        </w:tc>
        <w:tc>
          <w:tcPr>
            <w:tcW w:w="10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Щиток, который укомплектован </w:t>
            </w:r>
            <w:proofErr w:type="spellStart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наголовным</w:t>
            </w:r>
            <w:proofErr w:type="spellEnd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креплением и ручкой</w:t>
            </w:r>
          </w:p>
        </w:tc>
      </w:tr>
      <w:tr w:rsidR="00F719E5" w:rsidRPr="00F719E5" w:rsidTr="00210576"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6. Корпус щитка</w:t>
            </w:r>
          </w:p>
        </w:tc>
        <w:tc>
          <w:tcPr>
            <w:tcW w:w="10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Конструктивный элемент щитка, обеспечивающий защитные свойства, на котором монтируется крепление щитка и (или) стеклодержатель и другие элементы</w:t>
            </w:r>
          </w:p>
        </w:tc>
      </w:tr>
      <w:tr w:rsidR="00F719E5" w:rsidRPr="00F719E5" w:rsidTr="00210576"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7. Бесцветный прозрачный корпус щитка</w:t>
            </w:r>
          </w:p>
        </w:tc>
        <w:tc>
          <w:tcPr>
            <w:tcW w:w="10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Корпус, пропускающий оптическое излучение по всему спектру</w:t>
            </w:r>
          </w:p>
        </w:tc>
      </w:tr>
      <w:tr w:rsidR="00F719E5" w:rsidRPr="00F719E5" w:rsidTr="00210576"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8. </w:t>
            </w:r>
            <w:proofErr w:type="spellStart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Светофильтрующий</w:t>
            </w:r>
            <w:proofErr w:type="spellEnd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корпус щитка</w:t>
            </w:r>
          </w:p>
        </w:tc>
        <w:tc>
          <w:tcPr>
            <w:tcW w:w="10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Корпус, ослабляющий интенсивность вредного излучения в оптической части спектра</w:t>
            </w:r>
          </w:p>
        </w:tc>
      </w:tr>
      <w:tr w:rsidR="00F719E5" w:rsidRPr="00F719E5" w:rsidTr="00210576"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9. Непрозрачный корпус щитка</w:t>
            </w:r>
          </w:p>
        </w:tc>
        <w:tc>
          <w:tcPr>
            <w:tcW w:w="10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Корпус, не пропускающий оптическое излучение по всему спектру</w:t>
            </w:r>
          </w:p>
        </w:tc>
      </w:tr>
      <w:tr w:rsidR="00F719E5" w:rsidRPr="00F719E5" w:rsidTr="00210576"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10. Крепление щитка</w:t>
            </w:r>
          </w:p>
        </w:tc>
        <w:tc>
          <w:tcPr>
            <w:tcW w:w="10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Конструктивный элемент щитка, предназначенный для обеспечения фиксации щитка в требуемом при эксплуатации положении</w:t>
            </w:r>
          </w:p>
        </w:tc>
      </w:tr>
      <w:tr w:rsidR="00F719E5" w:rsidRPr="00F719E5" w:rsidTr="00210576"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11. Смотровое стекло</w:t>
            </w:r>
          </w:p>
        </w:tc>
        <w:tc>
          <w:tcPr>
            <w:tcW w:w="10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Конструктивный элемент щитка, предназначенный для обеспечения видения и защиты области глаз от воздействия опасных и вредных производственных факторов</w:t>
            </w:r>
          </w:p>
        </w:tc>
      </w:tr>
      <w:tr w:rsidR="00F719E5" w:rsidRPr="00F719E5" w:rsidTr="00210576"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12. Светофильтр</w:t>
            </w:r>
          </w:p>
        </w:tc>
        <w:tc>
          <w:tcPr>
            <w:tcW w:w="10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Смотровое стекло, ослабляющее интенсивность вредного излучения в оптической части спектра</w:t>
            </w:r>
          </w:p>
        </w:tc>
      </w:tr>
      <w:tr w:rsidR="00F719E5" w:rsidRPr="00F719E5" w:rsidTr="00210576"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13. Покровное стекло</w:t>
            </w:r>
          </w:p>
        </w:tc>
        <w:tc>
          <w:tcPr>
            <w:tcW w:w="10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Конструктивный элемент щитка, предназначенный для защиты светофильтра</w:t>
            </w:r>
          </w:p>
        </w:tc>
      </w:tr>
      <w:tr w:rsidR="00F719E5" w:rsidRPr="00F719E5" w:rsidTr="00210576"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14. Подложка щитка</w:t>
            </w:r>
          </w:p>
        </w:tc>
        <w:tc>
          <w:tcPr>
            <w:tcW w:w="10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Конструктивный элемент щитка, предназначенный для защиты глаз от осколков смотрового стекла</w:t>
            </w:r>
          </w:p>
        </w:tc>
      </w:tr>
      <w:tr w:rsidR="00F719E5" w:rsidRPr="00F719E5" w:rsidTr="00210576"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15. </w:t>
            </w:r>
            <w:proofErr w:type="spellStart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Стеклодержатель</w:t>
            </w:r>
            <w:proofErr w:type="spellEnd"/>
          </w:p>
        </w:tc>
        <w:tc>
          <w:tcPr>
            <w:tcW w:w="10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Конструктивный элемент щитка для установки и крепления смотровых стекол</w:t>
            </w:r>
          </w:p>
        </w:tc>
      </w:tr>
      <w:tr w:rsidR="00F719E5" w:rsidRPr="00F719E5" w:rsidTr="00210576"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16. Подвижный </w:t>
            </w:r>
            <w:proofErr w:type="spellStart"/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стеклодержатель</w:t>
            </w:r>
            <w:proofErr w:type="spellEnd"/>
          </w:p>
        </w:tc>
        <w:tc>
          <w:tcPr>
            <w:tcW w:w="10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Стеклодержатель, который в условиях эксплуатации позволяет переводить смотровые стекла в открытое или закрытое положение, не поднимая корпус щитка</w:t>
            </w:r>
          </w:p>
        </w:tc>
      </w:tr>
      <w:tr w:rsidR="00F719E5" w:rsidRPr="00F719E5" w:rsidTr="00210576"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17. Поворотно-фиксирующее устройство</w:t>
            </w:r>
          </w:p>
        </w:tc>
        <w:tc>
          <w:tcPr>
            <w:tcW w:w="10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Конструктивный элемент щитка, обеспечивающий возможность поворота и фиксации корпуса и (или) подвижного стеклодержателя в заданном положении</w:t>
            </w:r>
          </w:p>
        </w:tc>
      </w:tr>
    </w:tbl>
    <w:p w:rsidR="00210576" w:rsidRPr="00F719E5" w:rsidRDefault="00210576" w:rsidP="00F719E5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F719E5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 N 2 (СПРАВОЧНОЕ). СООТНОШЕНИЕ МАССЫ И ЭНЕРГИИ УДАРНИКА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Соотношение массы m и энергии ударника W (высота падения h = 1,3 м)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1"/>
        <w:gridCol w:w="5259"/>
      </w:tblGrid>
      <w:tr w:rsidR="00F719E5" w:rsidRPr="00F719E5" w:rsidTr="00210576"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Масса, кг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Энергия, Дж</w:t>
            </w:r>
          </w:p>
        </w:tc>
      </w:tr>
      <w:tr w:rsidR="00F719E5" w:rsidRPr="00F719E5" w:rsidTr="00210576"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0,039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</w:tr>
      <w:tr w:rsidR="00F719E5" w:rsidRPr="00F719E5" w:rsidTr="00210576"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0,047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0,6</w:t>
            </w:r>
          </w:p>
        </w:tc>
      </w:tr>
      <w:tr w:rsidR="00F719E5" w:rsidRPr="00F719E5" w:rsidTr="00210576"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0,055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</w:tr>
      <w:tr w:rsidR="00F719E5" w:rsidRPr="00F719E5" w:rsidTr="00210576"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0,063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0,8</w:t>
            </w:r>
          </w:p>
        </w:tc>
      </w:tr>
      <w:tr w:rsidR="00F719E5" w:rsidRPr="00F719E5" w:rsidTr="00210576"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0,9</w:t>
            </w:r>
          </w:p>
        </w:tc>
      </w:tr>
      <w:tr w:rsidR="00F719E5" w:rsidRPr="00F719E5" w:rsidTr="00210576"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0,078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F719E5" w:rsidRPr="00F719E5" w:rsidTr="00210576"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0,094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1,2</w:t>
            </w:r>
          </w:p>
        </w:tc>
      </w:tr>
      <w:tr w:rsidR="00F719E5" w:rsidRPr="00F719E5" w:rsidTr="00210576"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0,109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1,4</w:t>
            </w:r>
          </w:p>
        </w:tc>
      </w:tr>
      <w:tr w:rsidR="00F719E5" w:rsidRPr="00F719E5" w:rsidTr="00210576"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1,6</w:t>
            </w:r>
          </w:p>
        </w:tc>
      </w:tr>
      <w:tr w:rsidR="00F719E5" w:rsidRPr="00F719E5" w:rsidTr="00210576">
        <w:tc>
          <w:tcPr>
            <w:tcW w:w="7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0,141</w:t>
            </w:r>
          </w:p>
        </w:tc>
        <w:tc>
          <w:tcPr>
            <w:tcW w:w="75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1,8</w:t>
            </w:r>
          </w:p>
        </w:tc>
      </w:tr>
      <w:tr w:rsidR="00F719E5" w:rsidRPr="00F719E5" w:rsidTr="00210576"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0,149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1,9</w:t>
            </w:r>
          </w:p>
        </w:tc>
      </w:tr>
      <w:tr w:rsidR="00F719E5" w:rsidRPr="00F719E5" w:rsidTr="00210576"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0,161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</w:tr>
      <w:tr w:rsidR="00F719E5" w:rsidRPr="00F719E5" w:rsidTr="00210576"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0,165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2,1</w:t>
            </w:r>
          </w:p>
        </w:tc>
      </w:tr>
      <w:tr w:rsidR="00F719E5" w:rsidRPr="00F719E5" w:rsidTr="00210576"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0,173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2,2</w:t>
            </w:r>
          </w:p>
        </w:tc>
      </w:tr>
    </w:tbl>
    <w:p w:rsidR="00210576" w:rsidRPr="00F719E5" w:rsidRDefault="00210576" w:rsidP="00F719E5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F719E5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 N 3 (СПРАВОЧНОЕ). ПОРЯДОК КАЛИБРОВКИ СТЕНДА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Стенд для испытания прочности щитков калибруют с целью исключения влияния трения о стенки направляющей трубы на скорость ударника. На нижнем конце трубы укрепляют фотоэлектронный преобразователь, содержащий 2 источника излучения и 2 фотоприемника, установленных на расстоянии 1 · 10⁻² м.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При падении внутри направляющей трубы ударник перекрывает луч света верхней лампы фотоэлектронного преобразователя, в котором формируется сигнал начала отсчета, подаваемый на триггер; выходной сигнал триггера запускает генератор импульсов. При дальнейшем падении ударник перекрывает луч света нижней лампы и формируется сигнал окончания отсчета.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 калибровки производят сбрасывание ударника и снимают показания времени с цифрового счетчика; повторяют измерения t не менее 15 раз.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Вычисляют </w:t>
      </w:r>
      <w:proofErr w:type="gramStart"/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среднеарифметическое </w:t>
      </w:r>
      <w:r w:rsidRPr="00F719E5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656B1D4" wp14:editId="06F0DA2D">
            <wp:extent cx="371475" cy="419100"/>
            <wp:effectExtent l="0" t="0" r="9525" b="0"/>
            <wp:docPr id="10" name="Рисунок 10" descr="https://mobile.olimpoks.ru/Prepare/Doc/1482/1/d6c8f74c-3c3e-466b-825a-2b29a6855e41/i/92a5885e-1e18-4853-bdcb-b4f3ac1cfc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obile.olimpoks.ru/Prepare/Doc/1482/1/d6c8f74c-3c3e-466b-825a-2b29a6855e41/i/92a5885e-1e18-4853-bdcb-b4f3ac1cfc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</w:t>
      </w:r>
      <w:proofErr w:type="gramEnd"/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r w:rsidRPr="00F719E5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0EEA0C0" wp14:editId="3D99CCA1">
            <wp:extent cx="619125" cy="476250"/>
            <wp:effectExtent l="0" t="0" r="9525" b="0"/>
            <wp:docPr id="9" name="Рисунок 9" descr="https://mobile.olimpoks.ru/Prepare/Doc/1482/1/d6c8f74c-3c3e-466b-825a-2b29a6855e41/i/b802e9e8-5c0b-474e-879a-017a1f2b8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obile.olimpoks.ru/Prepare/Doc/1482/1/d6c8f74c-3c3e-466b-825a-2b29a6855e41/i/b802e9e8-5c0b-474e-879a-017a1f2b815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стандартное отклонение и коэффициент вариации; рассчитывают среднюю скорость ударника по формуле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04BFF06" wp14:editId="0E836E69">
            <wp:extent cx="2028825" cy="1171575"/>
            <wp:effectExtent l="0" t="0" r="9525" b="9525"/>
            <wp:docPr id="8" name="Рисунок 8" descr="https://mobile.olimpoks.ru/Prepare/Doc/1482/1/d6c8f74c-3c3e-466b-825a-2b29a6855e41/i/2a11950e-a1a1-465e-8eaa-08ab764450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obile.olimpoks.ru/Prepare/Doc/1482/1/d6c8f74c-3c3e-466b-825a-2b29a6855e41/i/2a11950e-a1a1-465e-8eaa-08ab764450d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м/с,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где 1 · 10⁻² - расстояние между лучами, м;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32F74D4" wp14:editId="2EA1DC2F">
            <wp:extent cx="371475" cy="419100"/>
            <wp:effectExtent l="0" t="0" r="9525" b="0"/>
            <wp:docPr id="7" name="Рисунок 7" descr="https://mobile.olimpoks.ru/Prepare/Doc/1482/1/d6c8f74c-3c3e-466b-825a-2b29a6855e41/i/92a5885e-1e18-4853-bdcb-b4f3ac1cfc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obile.olimpoks.ru/Prepare/Doc/1482/1/d6c8f74c-3c3e-466b-825a-2b29a6855e41/i/92a5885e-1e18-4853-bdcb-b4f3ac1cfc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· 10⁻³- время пролета ударника между лучами, с.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Теоретическое значение </w:t>
      </w:r>
      <w:proofErr w:type="gramStart"/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скорости </w:t>
      </w:r>
      <w:r w:rsidRPr="00F719E5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288B185" wp14:editId="210F08DF">
            <wp:extent cx="333375" cy="447675"/>
            <wp:effectExtent l="0" t="0" r="9525" b="9525"/>
            <wp:docPr id="6" name="Рисунок 6" descr="https://mobile.olimpoks.ru/Prepare/Doc/1482/1/d6c8f74c-3c3e-466b-825a-2b29a6855e41/i/6bc889ae-e0d4-41a9-b5bc-f1593bf6c8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obile.olimpoks.ru/Prepare/Doc/1482/1/d6c8f74c-3c3e-466b-825a-2b29a6855e41/i/6bc889ae-e0d4-41a9-b5bc-f1593bf6c80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находят</w:t>
      </w:r>
      <w:proofErr w:type="gramEnd"/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по формуле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8D40669" wp14:editId="5906DB36">
            <wp:extent cx="1924050" cy="609600"/>
            <wp:effectExtent l="0" t="0" r="0" b="0"/>
            <wp:docPr id="5" name="Рисунок 5" descr="https://mobile.olimpoks.ru/Prepare/Doc/1482/1/d6c8f74c-3c3e-466b-825a-2b29a6855e41/i/d8aadbab-c85f-40e1-8696-f291f97db8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obile.olimpoks.ru/Prepare/Doc/1482/1/d6c8f74c-3c3e-466b-825a-2b29a6855e41/i/d8aadbab-c85f-40e1-8696-f291f97db8b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м/с,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где g - ускорение силы тяжести; h - высота падения ударника (измерения с точностью до 1 мм).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Сопоставляют </w:t>
      </w:r>
      <w:proofErr w:type="gramStart"/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значения </w:t>
      </w:r>
      <w:r w:rsidRPr="00F719E5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7148420" wp14:editId="691DB3D6">
            <wp:extent cx="285750" cy="428625"/>
            <wp:effectExtent l="0" t="0" r="0" b="9525"/>
            <wp:docPr id="4" name="Рисунок 4" descr="https://mobile.olimpoks.ru/Prepare/Doc/1482/1/d6c8f74c-3c3e-466b-825a-2b29a6855e41/i/f028520d-5e61-499b-8103-11554562e4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obile.olimpoks.ru/Prepare/Doc/1482/1/d6c8f74c-3c3e-466b-825a-2b29a6855e41/i/f028520d-5e61-499b-8103-11554562e4c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</w:t>
      </w:r>
      <w:proofErr w:type="gramEnd"/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r w:rsidRPr="00F719E5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3890E75" wp14:editId="2BFC5FB1">
            <wp:extent cx="333375" cy="447675"/>
            <wp:effectExtent l="0" t="0" r="9525" b="9525"/>
            <wp:docPr id="3" name="Рисунок 3" descr="https://mobile.olimpoks.ru/Prepare/Doc/1482/1/d6c8f74c-3c3e-466b-825a-2b29a6855e41/i/6bc889ae-e0d4-41a9-b5bc-f1593bf6c8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obile.olimpoks.ru/Prepare/Doc/1482/1/d6c8f74c-3c3e-466b-825a-2b29a6855e41/i/6bc889ae-e0d4-41a9-b5bc-f1593bf6c80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; если они отличаются во втором знаке после запятой, то трение незначительно.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Если имеется большее отличие - следует проверить качество внутренней поверхности трубы, точность ее установки в вертикальном положении по отвесу или правильность показаний прибора - счетчика времени.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 дальнейшем расчет </w:t>
      </w:r>
      <w:proofErr w:type="gramStart"/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скоростей </w:t>
      </w:r>
      <w:r w:rsidRPr="00F719E5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BEFE431" wp14:editId="0D11EBF1">
            <wp:extent cx="285750" cy="428625"/>
            <wp:effectExtent l="0" t="0" r="0" b="9525"/>
            <wp:docPr id="2" name="Рисунок 2" descr="https://mobile.olimpoks.ru/Prepare/Doc/1482/1/d6c8f74c-3c3e-466b-825a-2b29a6855e41/i/f028520d-5e61-499b-8103-11554562e4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obile.olimpoks.ru/Prepare/Doc/1482/1/d6c8f74c-3c3e-466b-825a-2b29a6855e41/i/f028520d-5e61-499b-8103-11554562e4c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</w:t>
      </w:r>
      <w:proofErr w:type="gramEnd"/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r w:rsidRPr="00F719E5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395429D" wp14:editId="10292E25">
            <wp:extent cx="333375" cy="447675"/>
            <wp:effectExtent l="0" t="0" r="9525" b="9525"/>
            <wp:docPr id="1" name="Рисунок 1" descr="https://mobile.olimpoks.ru/Prepare/Doc/1482/1/d6c8f74c-3c3e-466b-825a-2b29a6855e41/i/6bc889ae-e0d4-41a9-b5bc-f1593bf6c8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obile.olimpoks.ru/Prepare/Doc/1482/1/d6c8f74c-3c3e-466b-825a-2b29a6855e41/i/6bc889ae-e0d4-41a9-b5bc-f1593bf6c80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 их сравнение для данного прибора выполняют в том случае, если потребовалось изменить положение трубы или при периодических проверках.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Приложения 2, 3. (Введены дополнительно, Изм. N 1).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F719E5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 N 4 (СПРАВОЧНОЕ). ПРИМЕНЕНИЕ В ЗАЩИТНЫХ ЩИТКАХ СВЕТОФИЛЬТРОВ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Применение в защитных щитках светофильтров с обозначением "П" (из стекла СС-12) и "Д" (из стекла СС-14) для прокатных, сталеплавильных, доменных и других работ должно соответствовать табл. 1.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 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0"/>
        <w:gridCol w:w="2280"/>
      </w:tblGrid>
      <w:tr w:rsidR="00F719E5" w:rsidRPr="00F719E5" w:rsidTr="00210576">
        <w:tc>
          <w:tcPr>
            <w:tcW w:w="1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Вид работы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Обозначение светофильтра</w:t>
            </w:r>
          </w:p>
        </w:tc>
      </w:tr>
      <w:tr w:rsidR="00F719E5" w:rsidRPr="00F719E5" w:rsidTr="00210576">
        <w:tc>
          <w:tcPr>
            <w:tcW w:w="1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У нагревательных печей, прокатных станов и в кузнечных цехах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П-1</w:t>
            </w:r>
          </w:p>
        </w:tc>
      </w:tr>
      <w:tr w:rsidR="00F719E5" w:rsidRPr="00F719E5" w:rsidTr="00210576">
        <w:tc>
          <w:tcPr>
            <w:tcW w:w="125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 сталеплавильных и других металлургических печей (кроме доменных) при температуре, °С: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19E5" w:rsidRPr="00F719E5" w:rsidTr="00210576">
        <w:tc>
          <w:tcPr>
            <w:tcW w:w="125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 1200</w:t>
            </w:r>
          </w:p>
        </w:tc>
        <w:tc>
          <w:tcPr>
            <w:tcW w:w="26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П-2</w:t>
            </w:r>
          </w:p>
        </w:tc>
      </w:tr>
      <w:tr w:rsidR="00F719E5" w:rsidRPr="00F719E5" w:rsidTr="00210576">
        <w:tc>
          <w:tcPr>
            <w:tcW w:w="125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 1200 до 1500</w:t>
            </w:r>
          </w:p>
        </w:tc>
        <w:tc>
          <w:tcPr>
            <w:tcW w:w="26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П-3</w:t>
            </w:r>
          </w:p>
        </w:tc>
      </w:tr>
      <w:tr w:rsidR="00F719E5" w:rsidRPr="00F719E5" w:rsidTr="00210576">
        <w:tc>
          <w:tcPr>
            <w:tcW w:w="12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 1500 до 1800</w:t>
            </w:r>
          </w:p>
        </w:tc>
        <w:tc>
          <w:tcPr>
            <w:tcW w:w="26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П-4</w:t>
            </w:r>
          </w:p>
        </w:tc>
      </w:tr>
      <w:tr w:rsidR="00F719E5" w:rsidRPr="00F719E5" w:rsidTr="00210576">
        <w:tc>
          <w:tcPr>
            <w:tcW w:w="1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 сталеплавильных печей, печей электрошлакового переплава при температуре от 1600 до 2000 °С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П-5</w:t>
            </w:r>
          </w:p>
        </w:tc>
      </w:tr>
      <w:tr w:rsidR="00F719E5" w:rsidRPr="00F719E5" w:rsidTr="00210576">
        <w:tc>
          <w:tcPr>
            <w:tcW w:w="1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 доменных и нагревательных печей, прокатных станов и в кузнечных цехах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Д-1</w:t>
            </w:r>
          </w:p>
        </w:tc>
      </w:tr>
      <w:tr w:rsidR="00F719E5" w:rsidRPr="00F719E5" w:rsidTr="00210576">
        <w:tc>
          <w:tcPr>
            <w:tcW w:w="1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 доменных печей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Д-2</w:t>
            </w:r>
          </w:p>
        </w:tc>
      </w:tr>
      <w:tr w:rsidR="00F719E5" w:rsidRPr="00F719E5" w:rsidTr="00210576">
        <w:tc>
          <w:tcPr>
            <w:tcW w:w="1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 доменных и стекловаренных печей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Д-3</w:t>
            </w:r>
          </w:p>
        </w:tc>
      </w:tr>
    </w:tbl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Применение в щитках светофильтров с обозначением "С" (из стекла ТС-3С) в зависимости от величины сварочного тока и вида сварки указано в табл. 2.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 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812"/>
        <w:gridCol w:w="646"/>
        <w:gridCol w:w="1439"/>
        <w:gridCol w:w="615"/>
        <w:gridCol w:w="1368"/>
        <w:gridCol w:w="417"/>
        <w:gridCol w:w="923"/>
        <w:gridCol w:w="367"/>
        <w:gridCol w:w="812"/>
        <w:gridCol w:w="378"/>
        <w:gridCol w:w="812"/>
        <w:gridCol w:w="472"/>
        <w:gridCol w:w="1022"/>
      </w:tblGrid>
      <w:tr w:rsidR="00F719E5" w:rsidRPr="00F719E5" w:rsidTr="00210576">
        <w:tc>
          <w:tcPr>
            <w:tcW w:w="13061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Сварка</w:t>
            </w:r>
          </w:p>
        </w:tc>
        <w:tc>
          <w:tcPr>
            <w:tcW w:w="21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Воздушно-дуговая поверхностная резка, строжка и выплавка</w:t>
            </w:r>
          </w:p>
        </w:tc>
      </w:tr>
      <w:tr w:rsidR="00F719E5" w:rsidRPr="00F719E5" w:rsidTr="00210576">
        <w:tc>
          <w:tcPr>
            <w:tcW w:w="108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дуговая</w:t>
            </w:r>
          </w:p>
        </w:tc>
        <w:tc>
          <w:tcPr>
            <w:tcW w:w="21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плазменная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19E5" w:rsidRPr="00F719E5" w:rsidTr="00210576"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металлическим электродом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тяжелых металлов металлическим электродом в среде инертных газов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легких сплавов металлическим электродом в среде инертных газов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вольфрамовым электродом в инертных газах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металлическим электродом в СО²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19E5" w:rsidRPr="00F719E5" w:rsidTr="00210576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Сила тока, 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Обозначение светофильтра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Сила тока, 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Обозначение светофильтра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Сила тока, 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Обозначение светофильтра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Сила тока, 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Обозначение светофильтра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Сила тока, 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Обозначение светофильтра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Сила тока, 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Обозначение светофильтра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Сила тока, 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Обозначение светофильтра</w:t>
            </w:r>
          </w:p>
        </w:tc>
      </w:tr>
      <w:tr w:rsidR="00F719E5" w:rsidRPr="00F719E5" w:rsidTr="00210576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15 - 30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20 - 30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15 - 30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10 - 15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С-З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30 - 60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30 - 50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500 - 700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С-11</w:t>
            </w:r>
          </w:p>
        </w:tc>
      </w:tr>
      <w:tr w:rsidR="00F719E5" w:rsidRPr="00F719E5" w:rsidTr="00210576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30 - 60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30 - 50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30 - 50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15 - 20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60 - 100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60 - 100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С-6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700 - 900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С-12</w:t>
            </w:r>
          </w:p>
        </w:tc>
      </w:tr>
      <w:tr w:rsidR="00F719E5" w:rsidRPr="00F719E5" w:rsidTr="00210576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60 - 150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50 - 80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50 - 90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С-6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20 - 40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100 - 150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100 - 175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Св. 900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С-13</w:t>
            </w:r>
          </w:p>
        </w:tc>
      </w:tr>
      <w:tr w:rsidR="00F719E5" w:rsidRPr="00F719E5" w:rsidTr="00210576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150 - 275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С-6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80 - 100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С-6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90 - 150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40 - 80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С-6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150 - 175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175 - 300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19E5" w:rsidRPr="00F719E5" w:rsidTr="00210576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275 - 350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100 - 200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150 - 275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80 - 100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175 - 300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300 - 350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С-9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19E5" w:rsidRPr="00F719E5" w:rsidTr="00210576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350 - 600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200 - 350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275 - 350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С-9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100 - 175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300 - 400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С-6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350 - 500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19E5" w:rsidRPr="00F719E5" w:rsidTr="00210576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600 - 700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С-9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350 - 500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С-9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350 - 600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175 - 275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С-9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400 - 600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500 - 700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С-11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19E5" w:rsidRPr="00F719E5" w:rsidTr="00210576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700 - 900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500 - 700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600 - 800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С-11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275 - 300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600 - 700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700 - 900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С-12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19E5" w:rsidRPr="00F719E5" w:rsidTr="00210576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Св. 900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С-11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700 - 900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С-11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Св. 800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С-12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300 - 400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С-11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700 - 900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С-9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Св. 900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С-13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19E5" w:rsidRPr="00F719E5" w:rsidTr="00210576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Св. 900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С-12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400 - 600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С-12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19E5" w:rsidRPr="00F719E5" w:rsidTr="00210576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Св. 600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719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С-13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210576" w:rsidRPr="00F719E5" w:rsidRDefault="00210576" w:rsidP="00F719E5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 Для обеспечения оптимальных условий зрительной работы сварщика с учетом индивидуальных особенностей зрения рекомендуется помимо светофильтров, указанных в табл. 2, опробовать светофильтр одного большего или одного меньшего номера. Если при этом оптимальные условия зрительной работы сварщика не будут достигнуты, то необходимо проверить условия освещения и зрение сварщика.</w:t>
      </w:r>
    </w:p>
    <w:p w:rsidR="00210576" w:rsidRPr="00F719E5" w:rsidRDefault="00210576" w:rsidP="00F719E5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719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(Приложение 4 введено дополнительно, Изм. N 2).</w:t>
      </w:r>
    </w:p>
    <w:bookmarkEnd w:id="0"/>
    <w:p w:rsidR="003E11B8" w:rsidRPr="00F719E5" w:rsidRDefault="003E11B8" w:rsidP="00F719E5">
      <w:pPr>
        <w:spacing w:before="80" w:after="8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F719E5" w:rsidSect="004F5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210576"/>
    <w:rsid w:val="003E11B8"/>
    <w:rsid w:val="004F5E63"/>
    <w:rsid w:val="009601EB"/>
    <w:rsid w:val="00F7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0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4026</Words>
  <Characters>22953</Characters>
  <Application>Microsoft Office Word</Application>
  <DocSecurity>0</DocSecurity>
  <Lines>191</Lines>
  <Paragraphs>53</Paragraphs>
  <ScaleCrop>false</ScaleCrop>
  <Company/>
  <LinksUpToDate>false</LinksUpToDate>
  <CharactersWithSpaces>26926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2022-11-28T07:13:00Z</dcterms:modified>
</cp:coreProperties>
</file>