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29 августа 2019 г. N 552-ст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РУК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ПЕРЧАТКИ ДЛЯ ЗАЩИТЫ ОТ ХИМИЧЕСКИХ ВЕЩЕСТВ И МИКРООРГАНИЗМОВ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ЧАСТЬ 1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ТЕРМИНОЛОГИЯ И ТРЕБОВАНИЯ К ЭКСПЛУАТАЦИОННЫМ ХАРАКТЕРИСТИКАМ ПЕРЧАТОК ДЛЯ ЗАЩИТЫ ОТ ХИМИЧЕСКИХ ВЕЩЕСТВ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Occupational safety standards system. Personal protective means of hands. Protective gloves against dangerous chemicals and </w:t>
      </w:r>
      <w:proofErr w:type="gramStart"/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micro-organisms</w:t>
      </w:r>
      <w:proofErr w:type="gramEnd"/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. Part 1. Terminology and performance requirements for gloves against chemical risks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(ISO 374-1:2016+Amd.1:2018, Protective gloves against dangerous chemicals and </w:t>
      </w:r>
      <w:proofErr w:type="gramStart"/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micro-organisms</w:t>
      </w:r>
      <w:proofErr w:type="gramEnd"/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. Part 1: Terminology and performance requirements for chemical risks, IDT)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</w:t>
      </w: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ISO 374-1-2019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13.340.40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сентября 2020 года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 "Межгосударственная система стандартизации. Основные положения" и ГОСТ 1.2 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ПОДГОТОВЛЕН Обществом с ограниченной ответственностью "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Анселл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РУС" (ООО "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Анселл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РУС") на основе собственного перевода на русский язык англоязычной версии стандарта, указанного в пункте 5.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Федеральным агентством по техническому регулированию и метрологии.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ПРИНЯТ Межгосударственным советом по стандартизации, метрологии и сертификации (протокол от 30 июля 2019 г. N 120-П).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2335"/>
        <w:gridCol w:w="4397"/>
      </w:tblGrid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A00414" w:rsidRPr="00A00414" w:rsidTr="00B801C2"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</w:tbl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Приказом Федерального агентства по техническому регулированию и метрологии от 29 августа 2019 г. N 552-ст межгосударственный стандарт ГОСТ ISO 374-1-2019 введен в действие в качестве национального стандарта Российской Федерации с 1 сентября 2020 г.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Настоящий стандарт идентичен международному стандарту ISO 374-1:2016 "Перчатки для защиты от химических веществ и микроорганизмов. Часть 1. Терминология и требования к эксплуатационным характеристикам перчаток для защиты от химических веществ" ("Protective gloves against dangerous chemicals and micro-organisms - Part 1: Terminology and performance requirements for chemical risks", IDT), включая изменение Amd.1:2018, а также европейскому стандарту EN ISO 374-1:2016/A1:2018 "Перчатки для защиты от химических веществ и микроорганизмов. Часть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Терминология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эксплуатационным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характеристикам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 ("Protective gloves against dangerous chemicals and micro-organisms - Part 1: Terminology and performance requirements for chemical risks", IDT),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включая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изменение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Amd.1:2018.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Международный стандарт разработан техническим комитетом ISO/TC 94.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Изменение к указанному международному стандарту, принятое после его официальной публикации, внесено в текст настоящего стандарта и выделено двойной вертикальной линией, расположенной на полях от соответствующего текста, а обозначение и год принятия изменения приведены в скобках после соответствующего текста.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 и для увязки с наименованиями, принятыми в существующем комплексе межгосударственных стандартов.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европейских стандартов соответствующие им межгосударственные стандарты, сведения о которых приведены в дополнительном приложении ДА.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ВЗАМЕН ГОСТ 12.4.278-2014 (EN 374-1:2003, EN 374-2:2003, EN 374-3:2003).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Некоторые элементы настоящего стандарта могут являться объектами патентных прав.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 "Межгосударственные стандарты".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 ОБЛАСТЬ ПРИМЕНЕНИЯ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устанавливает терминологию, а также требования к эксплуатационным характеристикам перчаток для защиты от химических веществ.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Примечание - </w:t>
      </w:r>
      <w:proofErr w:type="gram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</w:t>
      </w:r>
      <w:proofErr w:type="gram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случае необходимости определения защиты от других воздействий, например, механических, температурных, электростатических и т. п., следует использовать специализированный стандарт. Дополнительная информация о стандартах, в область </w:t>
      </w:r>
      <w:proofErr w:type="gram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применения</w:t>
      </w:r>
      <w:proofErr w:type="gram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которых входят защитные перчатки, изложена в EN 420.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НОРМАТИВНЫЕ ССЫЛКИ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стандарты. Для датированных ссылок используют только указанное издание стандарта, для недатированных - последнее издание (включая все изменения).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lastRenderedPageBreak/>
        <w:t>EN 374-2:2014, Protective gloves against dangerous chemicals and microorganisms - Part 2: Determination of resistance to penetration (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химических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веществ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микроорганизмов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2.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устойчивости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прониканию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374-4:2013, Protective gloves against chemicals and microorganisms - Part 4: Determination of resistance to degradation by chemicals (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химических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веществ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микроорганизмов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4.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устойчивости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разрушению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химическими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веществами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420:2009, Protective gloves - General requirements and test methods (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испытаний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16523-1:2015, Determination of material resistance to permeation by chemicals - Part 1: Permeation by liquid chemical under conditions of continuous contact (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устойчивости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материала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проникновению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химических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веществ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 1. Проникновение жидкого химического вещества в условиях постоянного контакта).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 ТЕРМИНЫ И ОПРЕДЕЛЕНИЯ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термины по EN 16523-1, а также следующие термины с соответствующими определениями: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 Опасные химические вещества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dangerous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chemicals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химические вещества, прямое или косвенное воздействие (канцерогенное, мутагенное, токсичное, в том числе воздействие на репродуктивную систему, вредное, раздражающее, сенсибилизирующее) которых на человека может вызвать острые и хронические заболевания или его гибель.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Европейские директивы 1999/45/EC и 67/548/EEC были аннулированы положением 1272/2008 о классификации, маркировке и упаковке субстанций и смесей.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Материал защитных перчаток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protective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glove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material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любой материал или комбинация материалов, используемых для изготовления перчаток, предназначенных для защиты от опасных химических веществ и микроорганизмов.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Перчатки для защиты от химических веществ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protective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gloves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against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dangerous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chemical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risks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перчатки, обеспечивающие защиту от воздействия опасных химических веществ (3.1).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Разрушение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degradation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изменение одного или нескольких механических свойств материала защитных перчаток (3.2) вследствие контакта с химическим веществом.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Разрушение материала перчаток может сопровождаться отслаиванием, набуханием, разложением, обесцвечиванием, хрупкостью, увеличением жесткости и твердости, изменением размеров, внешнего вида.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 Проникание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penetration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процесс, в ходе которого происходит прохождение химического вещества или микроорганизма на надмолекулярном уровне через поры материала, трещины, микроотверстия или другие дефекты материала защитных перчаток (3.2).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 Проникновение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permeation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процесс, в ходе которого происходит прохождение химического вещества через материал защитных перчаток (3.2) на молекулярном уровне.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Проникновение включает в себя: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сорбцию молекул химического вещества контактной (внешней) поверхностью материала;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диффузию сорбированных молекул в материале;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десорбция молекул от противоположной (внутренней) поверхности материала.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 Химическое вещество для испытания 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test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chemical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Химическое вещество или смесь химических веществ, которые используют для определения времени его проникания при испытании в лабораторных условиях.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ОТБОР ОБРАЗЦОВ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4.1. Отбор образцов для определения проникновения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Каждый образец материала, подлежащий испытанию, должен соответствовать требованиям EN 16523-1:2015 (раздел 7) в части возможности герметизации материала внутри диффузионной ячейки.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 образца для испытаний отбираются из ладонной части. Если длина перчатки равна 400 мм и более, а также в том случае, если производителем заявлено, что манжета защищает от химических веществ, отбирают три дополнительных образца из области по центру, расположенной на расстоянии 80 мм от конца манжеты (см. рисунок 1).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CF728A" wp14:editId="4E69DD84">
            <wp:extent cx="2085975" cy="3181350"/>
            <wp:effectExtent l="0" t="0" r="9525" b="0"/>
            <wp:docPr id="4" name="Рисунок 4" descr="https://mobile.olimpoks.ru/Prepare/Doc/1482/1/85aba97a-768a-45b2-a1f0-30419a725a7c/i/0f059dd3-3156-4e8b-93c1-bb24e5f2b4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85aba97a-768a-45b2-a1f0-30419a725a7c/i/0f059dd3-3156-4e8b-93c1-bb24e5f2b4a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1 - Место отбора дополнительного образца для перчаток длиной 400 мм и более: 1 - проба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дополнительно испытывать другие области перчатки по заявлению производителя. При наличии швов в области кисти, данную область также подвергают испытанию. Из многослойных перчаток в случае, если их слои не связаны со слоем химической защиты и не оказывают воздействия на нее, могут удаляться термоизоляционные слои, подкладочный материал и другие слои.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 Отбор образцов для определения проникания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Отбор образцов для определения проникания осуществляют в соответствии с EN 374-2:2014 (раздел 5).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 Отбор образцов для определения разрушения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Отбор образцов для определения разрушения осуществляют в соответствии с 4.1 и EN 374-4:2013 (подраздел 5.1).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 ЭКСПЛУАТАЦИОННЫЕ ТРЕБОВАНИЯ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МЕРЫ БЕЗОПАСНОСТИ - Пользователи настоящего стандарта должны быть ознакомлены с обычной лабораторной практикой. Настоящий стандарт не учитывает все вопросы безопасности, связанные с его применением. Пользователь должен соблюдать установленные нормы охраны труда и техники безопасности, а также требования нормативных правовых актов.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 Общие требования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 для защиты от химических веществ должны соответствовать требованиям EN 420:2009 (разделы 4, 5 и 7).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 Проникание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 для защиты от химических веществ должны быть герметичны при испытаниях в соответствии с EN 374-2:2014 (подразделы 7.2 и 7.3).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5.3. Разрушение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Разрушение (DR) определяется в соответствии с EN 374-4 для каждого химического вещества, заявленного в маркировке и указанного в инструкции по эксплуатации.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перчаток длиной более 400 мм необходимо указывать уровень разрушения, который соответствует минимальным показателям проникновения.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 Проникновение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5.4.1. Общие положения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случае, если классы стойкости ладонной части и манжеты перчатки длиной более 400 мм различаются, класс стойкости к проникновению всей перчатки определяется по минимальному показателю.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результаты должны быть отражены в инструкции по эксплуатации.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Классы стойкости к проникновению определяют по таблице 1 для каждого сочетания перчатки и химического вещества для испытания, используя результаты определения времени проникновения, полученные в соответствии с методикой, приведенной в EN 16523-1:2015 (подпункты 8.5.1.1 или 8.5.1.3).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Классы стойкости к проникновению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745"/>
        <w:gridCol w:w="2500"/>
        <w:gridCol w:w="2706"/>
      </w:tblGrid>
      <w:tr w:rsidR="00A00414" w:rsidRPr="00A00414" w:rsidTr="00B801C2"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Время проникновения, мин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стойкости к проникновению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Время проникновения, мин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стойкости к проникновению</w:t>
            </w:r>
          </w:p>
        </w:tc>
      </w:tr>
      <w:tr w:rsidR="00A00414" w:rsidRPr="00A00414" w:rsidTr="00B801C2"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120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00414" w:rsidRPr="00A00414" w:rsidTr="00B801C2"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30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240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00414" w:rsidRPr="00A00414" w:rsidTr="00B801C2"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60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480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Химическое(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ие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вещество(а) для испытания выбирают из перечня, приведенного в таблице 2. В зависимости от применения перчаток при проведении испытаний также могут использоваться любые другие химические вещества.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Методика, описанная в EN 16523-1:2015 (подпункт 8.5.1.4), недостоверна по причине неоднородности образцов.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зависимости от класса стойкости к проникновению, перчатки для защиты от химических веществ разделяются на три типа: тип A, тип B или тип C.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5.4.2. Тип A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 стойкости к проникновению должен быть не менее 2 по отношению к шести или более химическим веществам, указанным в таблице 2.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5.4.3. Тип B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 стойкости к проникновению должен быть не менее 2 по отношению к трем или более химическим веществам, указанным в таблице 2.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5.4.4. Тип C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 стойкости к проникновению должен быть не менее 1 по отношению к одному или более химическому веществу, указанному в таблице 2.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Перечень химических веществ для испытаний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410"/>
        <w:gridCol w:w="1372"/>
        <w:gridCol w:w="3966"/>
      </w:tblGrid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Буквенный код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Химическое вещество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CAS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67-56-1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Первичный спирт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67-64-1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Кетон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Ацетонитрил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75-05-8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Нитрильные соединения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Дихлорметан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75-09-2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Хлорированный углеводород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Дисульфид углерода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75-15-0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Серосодержащее органическое соединение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108-88-3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Ароматический углеводород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Диэтиламин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109-89-7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Тетрагидрофуран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109-99-9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Гетероциклическое и эфирное соединение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Этилацетат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141-78-6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Эфир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n-гептан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142-82-5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Предельный углеводород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Гидроксид натрия 40 %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1310-73-2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Неорганическое основание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ная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серная кислота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7664-93-9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Неорганическая минеральная кислота, окисление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ная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азотная кислота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7697-37-2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Неорганическая минеральная кислота, окисление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ная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уксусная кислота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64-19-7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Органическая кислота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гидроксид аммиака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1336-21-6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Органическое основание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пероксид водорода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7722-84-1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Пероксид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ная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фтороводородная кислота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7664-39-3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Неорганическая минеральная кислота</w:t>
            </w:r>
          </w:p>
        </w:tc>
      </w:tr>
      <w:tr w:rsidR="00A00414" w:rsidRPr="00A00414" w:rsidTr="00B801C2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37%-</w:t>
            </w:r>
            <w:proofErr w:type="spell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формальдегид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50-00-0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Альдегид</w:t>
            </w:r>
          </w:p>
        </w:tc>
      </w:tr>
    </w:tbl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5.5. Требования для перчаток типов A, B и C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по обязательному соответствию пунктам настоящего стандарта для различных типов перчаток указаны в таблице 3.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3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 для различных типов перчаток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389"/>
        <w:gridCol w:w="1389"/>
        <w:gridCol w:w="1864"/>
        <w:gridCol w:w="1864"/>
        <w:gridCol w:w="1810"/>
      </w:tblGrid>
      <w:tr w:rsidR="00A00414" w:rsidRPr="00A00414" w:rsidTr="00B801C2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5.4.4</w:t>
            </w:r>
          </w:p>
        </w:tc>
      </w:tr>
      <w:tr w:rsidR="00A00414" w:rsidRPr="00A00414" w:rsidTr="00B801C2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Тип 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414" w:rsidRPr="00A00414" w:rsidTr="00B801C2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 B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414" w:rsidRPr="00A00414" w:rsidTr="00B801C2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C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A00414" w:rsidRPr="00A00414" w:rsidTr="00B801C2">
        <w:tc>
          <w:tcPr>
            <w:tcW w:w="13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 - обязательное требование.</w:t>
            </w:r>
          </w:p>
        </w:tc>
      </w:tr>
    </w:tbl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 МАРКИРОВКА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 для защиты от химических веществ должны быть промаркированы в соответствии с требованиями настоящего стандарта и EN 420.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6.1. Маркировка перчаток типа A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перчаток, которые соответствуют требованиям типа A, указанным в 5.5, используют пиктограмму, изображенную на рисунке 2.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Шесть химических веществ для испытания должны быть обозначены буквенным кодом, который находится под пиктограммой, как показано на рисунке 2. Если испытание было проведено с другими химическими веществами, которые отсутствуют в таблице 2, информация о классе стойкости к их проникновению должна быть указана в инструкции по эксплуатации.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63F26F" wp14:editId="6B587239">
            <wp:extent cx="1914525" cy="1504950"/>
            <wp:effectExtent l="0" t="0" r="9525" b="0"/>
            <wp:docPr id="3" name="Рисунок 3" descr="https://mobile.olimpoks.ru/Prepare/Doc/1482/1/85aba97a-768a-45b2-a1f0-30419a725a7c/i/d0bfdf4b-da46-4c70-8106-d26adf7eb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85aba97a-768a-45b2-a1f0-30419a725a7c/i/d0bfdf4b-da46-4c70-8106-d26adf7eb4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2 - Маркировка перчаток типа A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 Маркировка перчаток типа B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перчаток, которые соответствуют требованиям типа B, указанным в 5.5, используют пиктограмму, изображенную на рисунке 3.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 химических вещества для испытания должны быть обозначены буквенным кодом, который находится под пиктограммой, как показано на рисунке 3. Если испытание было проведено с другими химическими веществами, которые отсутствуют в таблице 2, информация о классе стойкости к их проникновению должна быть указана в инструкции по эксплуатации.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22F61C" wp14:editId="47485E52">
            <wp:extent cx="1885950" cy="1438275"/>
            <wp:effectExtent l="0" t="0" r="0" b="9525"/>
            <wp:docPr id="2" name="Рисунок 2" descr="https://mobile.olimpoks.ru/Prepare/Doc/1482/1/85aba97a-768a-45b2-a1f0-30419a725a7c/i/5b0a052a-1cca-4eb0-9934-fb44097e4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85aba97a-768a-45b2-a1f0-30419a725a7c/i/5b0a052a-1cca-4eb0-9934-fb44097e43a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3 - Маркировка перчаток типа B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6.3. Маркировка перчаток типа C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перчаток, которые соответствуют требованиям типа C, указанным в 5.5, используют пиктограмму, изображенную на рисунке 4.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Химические(</w:t>
      </w:r>
      <w:proofErr w:type="spell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ое</w:t>
      </w:r>
      <w:proofErr w:type="spellEnd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) вещества(о) для испытания должны(о) быть указаны(о) в инструкции по эксплуатации с информацией о классах стойкости к их проникновению. Если испытание было проведено с другими </w:t>
      </w: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химическими веществами, которые отсутствуют в таблице 2, информация о классах стойкости к их проникновению также должна быть указана в инструкции по эксплуатации. (Изменение Amd.1:2018)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575AF0" wp14:editId="38487949">
            <wp:extent cx="1885950" cy="1247775"/>
            <wp:effectExtent l="0" t="0" r="0" b="9525"/>
            <wp:docPr id="1" name="Рисунок 1" descr="https://mobile.olimpoks.ru/Prepare/Doc/1482/1/85aba97a-768a-45b2-a1f0-30419a725a7c/i/46097246-7683-4e9a-8d12-ab08772f1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85aba97a-768a-45b2-a1f0-30419a725a7c/i/46097246-7683-4e9a-8d12-ab08772f16d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4 - Маркировка перчаток типа C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 ИНФОРМАЦИЯ, ПРЕДОСТАВЛЯЕМАЯ ПРОИЗВОДИТЕЛЕМ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Информация, предоставляемая производителем, должна соответствовать требованиям к информации, указанным в EN 420, а также должна содержать информацию о результатах испытаний, предусмотренных в 5.2, 5.3, 5.4, класс стойкости к проникновению и перечень всех химических веществ, для которых проводилось испытание определения проникновения.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Инструкция по эксплуатации должна включать в себя следующие предупреждения: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"Данная информация не отражает фактическую продолжительность защиты на рабочем месте и разницу между смесями и чистыми химическими веществами";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"Химическая устойчивость оценивалась в лабораторных условиях на основании проб, отобранных исключительно с ладони (кроме случаев, когда длина перчатки 400 мм и более - в этом случае манжета тоже испытывается), и относится только к испытываемому химическому веществу. При использовании смеси химических веществ возможны другие результаты";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"Рекомендуется удостовериться, что перчатки пригодны для применения по назначению, поскольку условия рабочего места могут отличаться от лабораторных, в зависимости от температуры, механических повреждений и разрушения материала";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"Снижение устойчивости перчаток к опасным химическим веществам может быть обусловлено изменением физических свойств перчаток. Движения кисти, зацепы, воздействие абразивных материалов, разрушения, вызванные контактом с химическими веществами, могут привести к значительному уменьшению фактического времени использования. При контакте с агрессивными химическими веществами разрушение может стать наиболее важным фактором, который необходимо учитывать при выборе перчаток для защиты от химических веществ";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"Перед применением необходимо проверить перчатки на предмет любого дефекта или повреждения".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перчаток многоразового применения производитель должен предоставить соответствующие инструкции по очистке от загрязнений.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Отсутствие инструкций по очистке перчаток от загрязнений означает, что они предназначены лишь для одноразового применения и должны содержать предупреждение: "Только для одноразового применения".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041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ДА (СПРАВОЧНОЕ). СВЕДЕНИЯ О СООТВЕТСТВИИ ССЫЛОЧНЫХ ЕВРОПЕЙСКИХ СТАНДАРТОВ МЕЖГОСУДАРСТВЕННЫМ СТАНДАРТАМ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ДА.1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954"/>
        <w:gridCol w:w="6049"/>
      </w:tblGrid>
      <w:tr w:rsidR="00A00414" w:rsidRPr="00A00414" w:rsidTr="00B801C2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ссылочного европейского стандарта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A00414" w:rsidRPr="00A00414" w:rsidTr="00B801C2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EN 374-2:2014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IDT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EN 374-2-2019 "Система стандартов безопасности труда. Средства индивидуальной защиты рук. Перчатки для защиты от химических веществ и микроорганизмов. Часть 2. Определение устойчивости к прониканию"</w:t>
            </w:r>
          </w:p>
        </w:tc>
      </w:tr>
      <w:tr w:rsidR="00A00414" w:rsidRPr="00A00414" w:rsidTr="00B801C2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374-4:2013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A00414" w:rsidRPr="00A00414" w:rsidTr="00B801C2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420:2009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A00414" w:rsidRPr="00A00414" w:rsidTr="00B801C2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16523-1:2015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A00414" w:rsidRPr="00A00414" w:rsidTr="00B801C2">
        <w:tc>
          <w:tcPr>
            <w:tcW w:w="1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 Соответствующий межгосударственный стандарт отсутствует. До его принятия рекомендуется использовать перевод на русский язык европейского стандарта. Официальный перевод данного европейского стандарта находится в Федеральном информационном фонде стандартов.</w:t>
            </w:r>
          </w:p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Примечание - </w:t>
            </w:r>
            <w:proofErr w:type="gramStart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настоящей таблице использовано следующее условное обозначение степени соответствия стандарта:</w:t>
            </w:r>
          </w:p>
          <w:p w:rsidR="00B801C2" w:rsidRPr="00A00414" w:rsidRDefault="00B801C2" w:rsidP="00A0041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0041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IDT - идентичный стандарт.</w:t>
            </w:r>
          </w:p>
        </w:tc>
      </w:tr>
    </w:tbl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УДК </w:t>
      </w:r>
      <w:proofErr w:type="gramStart"/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614.896.2:006.354</w:t>
      </w:r>
      <w:proofErr w:type="gramEnd"/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13.340.40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IDT</w:t>
      </w:r>
    </w:p>
    <w:p w:rsidR="00B801C2" w:rsidRPr="00A00414" w:rsidRDefault="00B801C2" w:rsidP="00A0041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0041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Ключевые слова: средства индивидуальной защиты рук, перчатки для защиты от химических веществ, перчатки для защиты от микроорганизмов</w:t>
      </w:r>
    </w:p>
    <w:bookmarkEnd w:id="0"/>
    <w:p w:rsidR="003E11B8" w:rsidRPr="00A00414" w:rsidRDefault="003E11B8" w:rsidP="00A00414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A00414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A00414"/>
    <w:rsid w:val="00B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2022-11-28T07:25:00Z</dcterms:modified>
</cp:coreProperties>
</file>